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 xml:space="preserve"> 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DZP-02-2024</w:t>
        <w:tab/>
        <w:tab/>
        <w:tab/>
        <w:tab/>
        <w:tab/>
        <w:tab/>
        <w:tab/>
        <w:tab/>
        <w:t>Załącznik nr 1A</w:t>
      </w:r>
      <w:r>
        <w:rPr>
          <w:rFonts w:eastAsia="Times New Roman" w:ascii="Cambria" w:hAnsi="Cambria"/>
          <w:b/>
          <w:i/>
          <w:iCs/>
          <w:color w:val="FF0000"/>
          <w:sz w:val="20"/>
          <w:szCs w:val="20"/>
          <w:lang w:eastAsia="pl-PL"/>
        </w:rPr>
        <w:t xml:space="preserve"> </w:t>
      </w:r>
      <w:r>
        <w:rPr>
          <w:rFonts w:eastAsia="Times New Roman" w:ascii="Cambria" w:hAnsi="Cambria"/>
          <w:b/>
          <w:i/>
          <w:iCs/>
          <w:sz w:val="20"/>
          <w:szCs w:val="20"/>
          <w:lang w:eastAsia="pl-PL"/>
        </w:rPr>
        <w:t>do SWZ</w:t>
      </w:r>
    </w:p>
    <w:p>
      <w:pPr>
        <w:pStyle w:val="Standard"/>
        <w:shd w:val="clear" w:color="auto" w:fill="FFFFFF"/>
        <w:jc w:val="center"/>
        <w:rPr>
          <w:rFonts w:ascii="Cambria" w:hAnsi="Cambria" w:eastAsia="Times New Roman"/>
          <w:b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</w:r>
    </w:p>
    <w:p>
      <w:pPr>
        <w:pStyle w:val="Standard"/>
        <w:shd w:val="clear" w:color="auto" w:fill="FFFFFF"/>
        <w:jc w:val="center"/>
        <w:rPr>
          <w:rFonts w:ascii="Cambria" w:hAnsi="Cambria" w:eastAsia="Times New Roman"/>
          <w:b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FORMULARZ OFERTY</w:t>
      </w:r>
    </w:p>
    <w:p>
      <w:pPr>
        <w:pStyle w:val="Standard"/>
        <w:ind w:left="709" w:hanging="425"/>
        <w:jc w:val="center"/>
        <w:rPr>
          <w:rFonts w:ascii="Cambria" w:hAnsi="Cambria" w:eastAsia="Times New Roman"/>
          <w:b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</w:r>
    </w:p>
    <w:p>
      <w:pPr>
        <w:pStyle w:val="Standard"/>
        <w:ind w:left="709" w:hanging="425"/>
        <w:rPr>
          <w:rFonts w:ascii="Cambria" w:hAnsi="Cambria" w:eastAsia="Calibri" w:cs="Calibri"/>
          <w:b/>
          <w:b/>
          <w:bCs/>
          <w:sz w:val="20"/>
          <w:szCs w:val="20"/>
          <w:lang w:eastAsia="pl-PL"/>
        </w:rPr>
      </w:pPr>
      <w:r>
        <w:rPr>
          <w:rFonts w:eastAsia="Calibri" w:cs="Calibri" w:ascii="Cambria" w:hAnsi="Cambria"/>
          <w:b/>
          <w:bCs/>
          <w:sz w:val="20"/>
          <w:szCs w:val="20"/>
          <w:lang w:eastAsia="pl-PL"/>
        </w:rPr>
        <w:t>Nazwa lub imię i nazwisko Wykonawcy:</w:t>
      </w:r>
    </w:p>
    <w:p>
      <w:pPr>
        <w:pStyle w:val="Standard"/>
        <w:ind w:left="709" w:hanging="425"/>
        <w:rPr>
          <w:rFonts w:ascii="Cambria" w:hAnsi="Cambria" w:eastAsia="Calibri" w:cs="Calibri"/>
          <w:b/>
          <w:b/>
          <w:sz w:val="20"/>
          <w:szCs w:val="20"/>
          <w:lang w:eastAsia="pl-PL"/>
        </w:rPr>
      </w:pPr>
      <w:r>
        <w:rPr>
          <w:rFonts w:eastAsia="Calibri" w:cs="Calibri" w:ascii="Cambria" w:hAnsi="Cambria"/>
          <w:sz w:val="20"/>
          <w:szCs w:val="20"/>
          <w:lang w:eastAsia="pl-PL"/>
        </w:rPr>
        <w:t>…………………………………………………………</w:t>
      </w:r>
      <w:r>
        <w:rPr>
          <w:rFonts w:eastAsia="Calibri" w:cs="Calibri" w:ascii="Cambria" w:hAnsi="Cambria"/>
          <w:sz w:val="20"/>
          <w:szCs w:val="20"/>
          <w:lang w:eastAsia="pl-PL"/>
        </w:rPr>
        <w:t>.</w:t>
      </w:r>
    </w:p>
    <w:p>
      <w:pPr>
        <w:pStyle w:val="Standard"/>
        <w:ind w:left="709" w:hanging="425"/>
        <w:rPr>
          <w:rFonts w:ascii="Cambria" w:hAnsi="Cambria" w:eastAsia="Calibri" w:cs="Calibri"/>
          <w:sz w:val="20"/>
          <w:szCs w:val="20"/>
          <w:lang w:eastAsia="pl-PL"/>
        </w:rPr>
      </w:pPr>
      <w:r>
        <w:rPr>
          <w:rFonts w:eastAsia="Calibri" w:cs="Calibri" w:ascii="Cambria" w:hAnsi="Cambria"/>
          <w:sz w:val="20"/>
          <w:szCs w:val="20"/>
          <w:lang w:eastAsia="pl-PL"/>
        </w:rPr>
        <w:t>Siedziba lub adres zamieszkania:</w:t>
      </w:r>
    </w:p>
    <w:p>
      <w:pPr>
        <w:pStyle w:val="Standard"/>
        <w:ind w:left="709" w:hanging="425"/>
        <w:rPr>
          <w:rFonts w:ascii="Cambria" w:hAnsi="Cambria" w:eastAsia="Calibri" w:cs="Calibri"/>
          <w:b/>
          <w:b/>
          <w:sz w:val="20"/>
          <w:szCs w:val="20"/>
          <w:lang w:eastAsia="pl-PL"/>
        </w:rPr>
      </w:pPr>
      <w:r>
        <w:rPr>
          <w:rFonts w:eastAsia="Calibri" w:cs="Calibri" w:ascii="Cambria" w:hAnsi="Cambria"/>
          <w:sz w:val="20"/>
          <w:szCs w:val="20"/>
          <w:lang w:eastAsia="pl-PL"/>
        </w:rPr>
        <w:t>………………………………………………………</w:t>
      </w:r>
      <w:r>
        <w:rPr>
          <w:rFonts w:eastAsia="Calibri" w:cs="Calibri" w:ascii="Cambria" w:hAnsi="Cambria"/>
          <w:sz w:val="20"/>
          <w:szCs w:val="20"/>
          <w:lang w:eastAsia="pl-PL"/>
        </w:rPr>
        <w:t>.</w:t>
      </w:r>
    </w:p>
    <w:p>
      <w:pPr>
        <w:pStyle w:val="Standard"/>
        <w:ind w:left="709" w:hanging="425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Regon</w:t>
      </w:r>
      <w:r>
        <w:rPr>
          <w:rFonts w:eastAsia="Times New Roman" w:ascii="Cambria" w:hAnsi="Cambria"/>
          <w:sz w:val="20"/>
          <w:szCs w:val="20"/>
          <w:lang w:eastAsia="pl-PL"/>
        </w:rPr>
        <w:t>................................................................</w:t>
      </w:r>
    </w:p>
    <w:p>
      <w:pPr>
        <w:pStyle w:val="Standard"/>
        <w:ind w:left="709" w:hanging="425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NIP</w:t>
      </w:r>
      <w:r>
        <w:rPr>
          <w:rFonts w:eastAsia="Times New Roman" w:ascii="Cambria" w:hAnsi="Cambria"/>
          <w:sz w:val="20"/>
          <w:szCs w:val="20"/>
          <w:lang w:eastAsia="pl-PL"/>
        </w:rPr>
        <w:t>......................................................................</w:t>
      </w:r>
    </w:p>
    <w:p>
      <w:pPr>
        <w:pStyle w:val="Standard"/>
        <w:jc w:val="right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Samodzielny Publiczny</w:t>
      </w:r>
    </w:p>
    <w:p>
      <w:pPr>
        <w:pStyle w:val="Standard"/>
        <w:jc w:val="right"/>
        <w:rPr>
          <w:rFonts w:ascii="Cambria" w:hAnsi="Cambria" w:eastAsia="Times New Roman"/>
          <w:b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Zespół Zakładów Opieki </w:t>
      </w:r>
    </w:p>
    <w:p>
      <w:pPr>
        <w:pStyle w:val="Standard"/>
        <w:jc w:val="right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Zdrowotnej Szpital</w:t>
      </w:r>
    </w:p>
    <w:p>
      <w:pPr>
        <w:pStyle w:val="Standard"/>
        <w:jc w:val="right"/>
        <w:rPr>
          <w:rFonts w:ascii="Cambria" w:hAnsi="Cambria" w:eastAsia="Times New Roman"/>
          <w:b/>
          <w:b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w Iłży</w:t>
      </w:r>
    </w:p>
    <w:p>
      <w:pPr>
        <w:pStyle w:val="Standard"/>
        <w:numPr>
          <w:ilvl w:val="0"/>
          <w:numId w:val="1"/>
        </w:numPr>
        <w:jc w:val="both"/>
        <w:rPr>
          <w:rFonts w:ascii="Cambria" w:hAnsi="Cambria" w:eastAsia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Nawiązując do ogłoszonego postępowania prowadzonego w trybie przetargu nieograniczonego  zgodnie z ustawą z dnia 11 września 2019r Prawo zamówień publicznych (Dz.U z 2021 r. poz. 1129 ze zm.) zwaną dalej Ustawą, pn: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 </w:t>
      </w:r>
      <w:r>
        <w:rPr>
          <w:rFonts w:eastAsia="Times New Roman" w:cs="Calibri" w:ascii="Cambria" w:hAnsi="Cambria"/>
          <w:b/>
          <w:sz w:val="20"/>
          <w:szCs w:val="20"/>
          <w:lang w:eastAsia="pl-PL"/>
        </w:rPr>
        <w:t>„</w:t>
      </w:r>
      <w:bookmarkStart w:id="0" w:name="_Hlk100214879"/>
      <w:r>
        <w:rPr>
          <w:rFonts w:eastAsia="Times New Roman" w:cs="Calibri" w:ascii="Cambria" w:hAnsi="Cambria"/>
          <w:b/>
          <w:sz w:val="20"/>
          <w:szCs w:val="20"/>
          <w:lang w:eastAsia="pl-PL"/>
        </w:rPr>
        <w:t>Sukcesywny zakup i dostawa asortymentu medycznego jednorazowego użytku na potrzeby Samodzielnego Publicznego Zespołu Zakładów Opieki Zdrowotnej Szpital w Iłży</w:t>
      </w:r>
      <w:bookmarkEnd w:id="0"/>
      <w:r>
        <w:rPr>
          <w:rFonts w:eastAsia="Times New Roman" w:cs="Calibri" w:ascii="Cambria" w:hAnsi="Cambria"/>
          <w:b/>
          <w:sz w:val="20"/>
          <w:szCs w:val="20"/>
          <w:lang w:eastAsia="pl-PL"/>
        </w:rPr>
        <w:t>”</w:t>
      </w:r>
    </w:p>
    <w:p>
      <w:pPr>
        <w:pStyle w:val="Standard"/>
        <w:numPr>
          <w:ilvl w:val="0"/>
          <w:numId w:val="0"/>
        </w:numPr>
        <w:ind w:left="1080" w:hanging="0"/>
        <w:jc w:val="both"/>
        <w:rPr>
          <w:rFonts w:ascii="Cambria" w:hAnsi="Cambria" w:eastAsia="Times New Roman"/>
          <w:b/>
          <w:b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oferujemy 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>wykonanie zamówienia za cenę:</w:t>
      </w:r>
    </w:p>
    <w:p>
      <w:pPr>
        <w:pStyle w:val="Normal"/>
        <w:spacing w:lineRule="auto" w:line="276" w:before="0" w:after="0"/>
        <w:ind w:left="708" w:right="0" w:hanging="0"/>
        <w:contextualSpacing/>
        <w:jc w:val="both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Standard"/>
        <w:spacing w:lineRule="auto" w:line="276"/>
        <w:ind w:left="708" w:right="0" w:hanging="0"/>
        <w:jc w:val="both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1 -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 xml:space="preserve">Zestawy do żywienia dojelitowego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2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Zestaw do ciągłego znieczulenia zewnątrzoponowego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  <w:r>
        <w:rPr>
          <w:rFonts w:eastAsia="Times New Roman" w:ascii="Cambria" w:hAnsi="Cambria"/>
          <w:bCs/>
          <w:sz w:val="16"/>
          <w:szCs w:val="16"/>
          <w:lang w:eastAsia="pl-PL"/>
        </w:rPr>
        <w:t>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3 -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 xml:space="preserve"> Zestawy do kaniulacji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4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Zestaw do konioktomii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b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>
          <w:sz w:val="16"/>
          <w:szCs w:val="16"/>
        </w:rPr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5 – </w:t>
      </w:r>
      <w:r>
        <w:rPr>
          <w:rFonts w:eastAsia="HiddenHorzOCR" w:cs="Arial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16"/>
          <w:szCs w:val="16"/>
          <w:u w:val="none"/>
          <w:em w:val="none"/>
          <w:lang w:eastAsia="pl-PL"/>
        </w:rPr>
        <w:t>Zestaw do wkłucia centralnego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>
          <w:rStyle w:val="Domylnaczcionkaakapitu"/>
          <w:rFonts w:ascii="Times New Roman" w:hAnsi="Times New Roman" w:eastAsia="HiddenHorzOCR" w:cs="Arial"/>
          <w:b/>
          <w:b/>
          <w:bCs/>
          <w:color w:val="111111"/>
          <w:sz w:val="16"/>
          <w:szCs w:val="16"/>
          <w:u w:val="single"/>
          <w:lang w:eastAsia="pl-PL"/>
        </w:rPr>
      </w:pPr>
      <w:r>
        <w:rPr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6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Kaniule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7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Testy kontroli procesu sterylizacji oraz etykiety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8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Papier do EKG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9 – 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Żele do USG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10 – 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Elektrody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11 –  </w:t>
      </w:r>
      <w:r>
        <w:rPr>
          <w:rStyle w:val="Domylnaczcionkaakapitu"/>
          <w:rFonts w:eastAsia="HiddenHorzOCR" w:cs="Arial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  <w:lang w:eastAsia="pl-PL"/>
        </w:rPr>
        <w:t>Kieliszki do lek</w:t>
      </w:r>
      <w:r>
        <w:rPr>
          <w:rFonts w:eastAsia="HiddenHorzOCR" w:cs="Arial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  <w:lang w:eastAsia="pl-PL"/>
        </w:rPr>
        <w:t>ów,  Szpatułki laryngologiczne, Pojemniki na igły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12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 xml:space="preserve">Ostrza do skalpela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13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 xml:space="preserve">Papier do USG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14 –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Wkłady do podawania kontrastu do TK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15 –  </w:t>
      </w:r>
      <w:r>
        <w:rPr>
          <w:rStyle w:val="Domylnaczcionkaakapitu"/>
          <w:rFonts w:eastAsia="HiddenHorzOCR" w:cs="Arial" w:ascii="Times New Roman" w:hAnsi="Times New Roman"/>
          <w:b/>
          <w:bCs/>
          <w:color w:val="111111"/>
          <w:sz w:val="16"/>
          <w:szCs w:val="16"/>
          <w:u w:val="single"/>
          <w:lang w:eastAsia="pl-PL"/>
        </w:rPr>
        <w:t>Myjki do ciała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16 – </w:t>
      </w:r>
      <w:r>
        <w:rPr>
          <w:rStyle w:val="Domylnaczcionkaakapitu"/>
          <w:rFonts w:eastAsia="HiddenHorzOCR" w:cs="Arial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  <w:lang w:eastAsia="pl-PL"/>
        </w:rPr>
        <w:t>Preparaty do mycia i dezynfekcji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 w:before="0" w:after="0"/>
        <w:contextualSpacing/>
        <w:jc w:val="both"/>
        <w:rPr/>
      </w:pPr>
      <w:r>
        <w:rPr>
          <w:rFonts w:eastAsia="HiddenHorzOCR" w:cs="Arial" w:ascii="Cambria" w:hAnsi="Cambria"/>
          <w:b/>
          <w:bCs/>
          <w:sz w:val="16"/>
          <w:szCs w:val="16"/>
          <w:u w:val="single"/>
          <w:lang w:eastAsia="pl-PL"/>
        </w:rPr>
        <w:t xml:space="preserve">Część nr 17 – </w:t>
      </w:r>
      <w:r>
        <w:rPr>
          <w:rStyle w:val="Domylnaczcionkaakapitu"/>
          <w:rFonts w:eastAsia="HiddenHorzOCR" w:cs="Arial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  <w:lang w:eastAsia="pl-PL"/>
        </w:rPr>
        <w:t>Wk</w:t>
      </w:r>
      <w:r>
        <w:rPr>
          <w:rFonts w:eastAsia="Times New Roman" w:cs="Arial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16"/>
          <w:szCs w:val="16"/>
          <w:u w:val="none"/>
          <w:em w:val="none"/>
          <w:lang w:eastAsia="pl-PL"/>
        </w:rPr>
        <w:t>łady jednorazowe, rurki sterylne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/>
          <w:bCs/>
          <w:sz w:val="16"/>
          <w:szCs w:val="16"/>
          <w:u w:val="single"/>
          <w:lang w:eastAsia="pl-PL"/>
        </w:rPr>
        <w:t>Łączna oferowana cena brutto......................................... zł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(słownie: ......................................................................................................................zł).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rFonts w:ascii="Cambria" w:hAnsi="Cambria" w:eastAsia="Times New Roman"/>
          <w:bCs/>
          <w:sz w:val="16"/>
          <w:szCs w:val="16"/>
          <w:lang w:eastAsia="pl-PL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sz w:val="16"/>
          <w:szCs w:val="16"/>
          <w:lang w:eastAsia="pl-PL"/>
        </w:rPr>
        <w:t>Termin płatności 60 dni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rPr>
          <w:sz w:val="16"/>
          <w:szCs w:val="16"/>
        </w:rPr>
      </w:pPr>
      <w:r>
        <w:rPr>
          <w:rFonts w:eastAsia="Times New Roman" w:ascii="Cambria" w:hAnsi="Cambria"/>
          <w:bCs/>
          <w:sz w:val="16"/>
          <w:szCs w:val="16"/>
          <w:lang w:eastAsia="pl-PL"/>
        </w:rPr>
        <w:t>Termin dostawy - ……………….. dni roboczych.</w:t>
      </w:r>
    </w:p>
    <w:p>
      <w:pPr>
        <w:pStyle w:val="Standard"/>
        <w:spacing w:lineRule="auto" w:line="276"/>
        <w:rPr>
          <w:rFonts w:ascii="Cambria" w:hAnsi="Cambria" w:eastAsia="Times New Roman"/>
          <w:bCs/>
          <w:sz w:val="20"/>
          <w:szCs w:val="20"/>
          <w:lang w:eastAsia="pl-PL"/>
        </w:rPr>
      </w:pPr>
      <w:r>
        <w:rPr>
          <w:rFonts w:eastAsia="Times New Roman" w:ascii="Cambria" w:hAnsi="Cambria"/>
          <w:bCs/>
          <w:sz w:val="20"/>
          <w:szCs w:val="20"/>
          <w:lang w:eastAsia="pl-PL"/>
        </w:rPr>
      </w:r>
    </w:p>
    <w:p>
      <w:pPr>
        <w:pStyle w:val="Normal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b/>
          <w:sz w:val="20"/>
          <w:szCs w:val="20"/>
          <w:lang w:eastAsia="pl-PL"/>
        </w:rPr>
        <w:t>II.</w:t>
      </w:r>
      <w:r>
        <w:rPr>
          <w:rFonts w:eastAsia="Times New Roman" w:ascii="Cambria" w:hAnsi="Cambria"/>
          <w:sz w:val="20"/>
          <w:szCs w:val="20"/>
          <w:lang w:eastAsia="pl-PL"/>
        </w:rPr>
        <w:t xml:space="preserve">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Oświadczenia.</w:t>
      </w:r>
    </w:p>
    <w:p>
      <w:pPr>
        <w:pStyle w:val="Standard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1.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 xml:space="preserve">, że jesteśmy związani niniejszą ofertą na okres 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30 dni, tj. do dnia 0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2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.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03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.202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4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.</w:t>
      </w:r>
    </w:p>
    <w:p>
      <w:pPr>
        <w:pStyle w:val="Standard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2.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>, że przedmiot zamówienia spełnia wszystkie wymagania określone w SWZ.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3.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>, że wymienione w SWZ warunki umowy zostały przez nas zaakceptowane i zobowiązujemy się w przypadku wyboru naszej oferty do zawarcia umowy z uwzględnieniem tych warunków w miejscu i terminie wyznaczonym przez zamawiającego.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4. 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Oświadczamy</w:t>
      </w:r>
      <w:r>
        <w:rPr>
          <w:rFonts w:eastAsia="Times New Roman" w:ascii="Cambria" w:hAnsi="Cambria"/>
          <w:sz w:val="20"/>
          <w:szCs w:val="20"/>
          <w:lang w:eastAsia="pl-PL"/>
        </w:rPr>
        <w:t>, że w cenie oferty  zostały uwzględnione wszystkie koszty wykonania zamówienia.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5. </w:t>
      </w:r>
      <w:r>
        <w:rPr>
          <w:rFonts w:eastAsia="Times New Roman" w:ascii="Cambria" w:hAnsi="Cambria"/>
          <w:spacing w:val="-1"/>
          <w:sz w:val="20"/>
          <w:szCs w:val="20"/>
          <w:lang w:eastAsia="ar-SA"/>
        </w:rPr>
        <w:t xml:space="preserve">Zgodnie z treścią art. 225 ust. 2 ustawy Prawo Zamówień Publicznych </w:t>
      </w:r>
      <w:r>
        <w:rPr>
          <w:rFonts w:eastAsia="Times New Roman" w:ascii="Cambria" w:hAnsi="Cambria"/>
          <w:b/>
          <w:spacing w:val="-1"/>
          <w:sz w:val="20"/>
          <w:szCs w:val="20"/>
          <w:lang w:eastAsia="ar-SA"/>
        </w:rPr>
        <w:t>oświadczamy, że wybór przedmiotowej oferty*</w:t>
      </w:r>
      <w:r>
        <w:rPr>
          <w:rFonts w:eastAsia="Times New Roman" w:ascii="Cambria" w:hAnsi="Cambria"/>
          <w:spacing w:val="-1"/>
          <w:sz w:val="20"/>
          <w:szCs w:val="20"/>
          <w:lang w:eastAsia="ar-SA"/>
        </w:rPr>
        <w:t>:</w:t>
      </w:r>
    </w:p>
    <w:p>
      <w:pPr>
        <w:pStyle w:val="Standard"/>
        <w:shd w:val="clear" w:color="auto" w:fill="FFFFFF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eastAsia="Calibri" w:cs="Calibri" w:ascii="Cambria" w:hAnsi="Cambria"/>
          <w:spacing w:val="-1"/>
          <w:sz w:val="20"/>
          <w:szCs w:val="20"/>
          <w:lang w:eastAsia="pl-PL"/>
        </w:rPr>
        <w:t xml:space="preserve">□ </w:t>
      </w:r>
      <w:r>
        <w:rPr>
          <w:rFonts w:eastAsia="Times New Roman" w:ascii="Cambria" w:hAnsi="Cambria"/>
          <w:b/>
          <w:spacing w:val="-1"/>
          <w:sz w:val="20"/>
          <w:szCs w:val="20"/>
          <w:lang w:eastAsia="pl-PL"/>
        </w:rPr>
        <w:t>nie będzie</w:t>
      </w:r>
      <w:r>
        <w:rPr>
          <w:rFonts w:eastAsia="Times New Roman" w:ascii="Cambria" w:hAnsi="Cambria"/>
          <w:spacing w:val="-1"/>
          <w:sz w:val="20"/>
          <w:szCs w:val="20"/>
          <w:lang w:eastAsia="pl-PL"/>
        </w:rPr>
        <w:t xml:space="preserve"> prowadzić do powstania u Zamawiającego obowiązku podatkowego,</w:t>
      </w:r>
    </w:p>
    <w:p>
      <w:pPr>
        <w:pStyle w:val="Standard"/>
        <w:shd w:val="clear" w:color="auto" w:fill="FFFFFF"/>
        <w:jc w:val="both"/>
        <w:rPr>
          <w:rFonts w:ascii="Cambria" w:hAnsi="Cambria"/>
          <w:sz w:val="20"/>
          <w:szCs w:val="20"/>
        </w:rPr>
      </w:pPr>
      <w:r>
        <w:rPr>
          <w:rFonts w:eastAsia="Calibri" w:cs="Calibri" w:ascii="Cambria" w:hAnsi="Cambria"/>
          <w:spacing w:val="-1"/>
          <w:sz w:val="20"/>
          <w:szCs w:val="20"/>
          <w:lang w:eastAsia="pl-PL"/>
        </w:rPr>
        <w:t xml:space="preserve">□ </w:t>
      </w:r>
      <w:r>
        <w:rPr>
          <w:rFonts w:eastAsia="Times New Roman" w:ascii="Cambria" w:hAnsi="Cambria"/>
          <w:b/>
          <w:spacing w:val="-1"/>
          <w:sz w:val="20"/>
          <w:szCs w:val="20"/>
          <w:lang w:eastAsia="pl-PL"/>
        </w:rPr>
        <w:t>będzie</w:t>
      </w:r>
      <w:r>
        <w:rPr>
          <w:rFonts w:eastAsia="Times New Roman" w:ascii="Cambria" w:hAnsi="Cambria"/>
          <w:spacing w:val="-1"/>
          <w:sz w:val="20"/>
          <w:szCs w:val="20"/>
          <w:lang w:eastAsia="pl-PL"/>
        </w:rPr>
        <w:t xml:space="preserve"> prowadzić do powstania u Zamawiającego 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>
      <w:pPr>
        <w:pStyle w:val="Standard"/>
        <w:shd w:val="clear" w:color="auto" w:fill="FFFFFF"/>
        <w:jc w:val="both"/>
        <w:rPr>
          <w:rFonts w:ascii="Cambria" w:hAnsi="Cambria"/>
          <w:sz w:val="20"/>
          <w:szCs w:val="20"/>
        </w:rPr>
      </w:pPr>
      <w:r>
        <w:rPr>
          <w:rFonts w:eastAsia="Calibri" w:cs="Calibri" w:ascii="Cambria" w:hAnsi="Cambria"/>
          <w:spacing w:val="-1"/>
          <w:sz w:val="20"/>
          <w:szCs w:val="20"/>
          <w:lang w:eastAsia="pl-PL"/>
        </w:rPr>
        <w:t>……………………</w:t>
      </w:r>
      <w:r>
        <w:rPr>
          <w:rFonts w:eastAsia="Times New Roman" w:ascii="Cambria" w:hAnsi="Cambria"/>
          <w:spacing w:val="-1"/>
          <w:sz w:val="20"/>
          <w:szCs w:val="20"/>
          <w:lang w:eastAsia="pl-PL"/>
        </w:rPr>
        <w:t>.………………………………………………………………………………………</w:t>
      </w:r>
    </w:p>
    <w:p>
      <w:pPr>
        <w:pStyle w:val="Standard"/>
        <w:shd w:val="clear" w:color="auto" w:fill="FFFFFF"/>
        <w:jc w:val="both"/>
        <w:rPr>
          <w:rFonts w:ascii="Cambria" w:hAnsi="Cambria" w:eastAsia="Times New Roman"/>
          <w:i/>
          <w:i/>
          <w:spacing w:val="-1"/>
          <w:sz w:val="18"/>
          <w:szCs w:val="18"/>
          <w:lang w:eastAsia="pl-PL"/>
        </w:rPr>
      </w:pPr>
      <w:r>
        <w:rPr>
          <w:rFonts w:eastAsia="Times New Roman" w:ascii="Cambria" w:hAnsi="Cambria"/>
          <w:i/>
          <w:spacing w:val="-1"/>
          <w:sz w:val="18"/>
          <w:szCs w:val="18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>
      <w:pPr>
        <w:pStyle w:val="Standard"/>
        <w:shd w:val="clear" w:color="auto" w:fill="FFFFFF"/>
        <w:ind w:left="284" w:hanging="284"/>
        <w:jc w:val="both"/>
        <w:rPr>
          <w:rFonts w:ascii="Cambria" w:hAnsi="Cambria" w:eastAsia="Times New Roman"/>
          <w:i/>
          <w:i/>
          <w:spacing w:val="-1"/>
          <w:sz w:val="18"/>
          <w:szCs w:val="18"/>
          <w:lang w:eastAsia="pl-PL"/>
        </w:rPr>
      </w:pPr>
      <w:r>
        <w:rPr>
          <w:rFonts w:eastAsia="Times New Roman" w:ascii="Cambria" w:hAnsi="Cambria"/>
          <w:i/>
          <w:spacing w:val="-1"/>
          <w:sz w:val="18"/>
          <w:szCs w:val="18"/>
          <w:lang w:eastAsia="pl-PL"/>
        </w:rPr>
        <w:t xml:space="preserve">*) w </w:t>
      </w:r>
      <w:r>
        <w:rPr>
          <w:rFonts w:eastAsia="Times New Roman" w:ascii="Cambria" w:hAnsi="Cambria"/>
          <w:b/>
          <w:bCs/>
          <w:i/>
          <w:spacing w:val="-1"/>
          <w:sz w:val="18"/>
          <w:szCs w:val="18"/>
          <w:lang w:eastAsia="pl-PL"/>
        </w:rPr>
        <w:t>przypadku nie wskazania</w:t>
      </w:r>
      <w:r>
        <w:rPr>
          <w:rFonts w:eastAsia="Times New Roman" w:ascii="Cambria" w:hAnsi="Cambria"/>
          <w:i/>
          <w:spacing w:val="-1"/>
          <w:sz w:val="18"/>
          <w:szCs w:val="18"/>
          <w:lang w:eastAsia="pl-PL"/>
        </w:rPr>
        <w:t xml:space="preserve"> żadnego z wyżej wymienionych punktów  lub nie wypełnienia powyższego pola oznaczonego „należy wskazać nazwę (rodzaj) towaru/usługi, których dostawa/świadczenie będzie prowadzić do jego powstania oraz ich wartość bez kwoty podatku od towarów i usług” - </w:t>
      </w:r>
      <w:r>
        <w:rPr>
          <w:rFonts w:eastAsia="Times New Roman" w:ascii="Cambria" w:hAnsi="Cambria"/>
          <w:b/>
          <w:bCs/>
          <w:i/>
          <w:spacing w:val="-1"/>
          <w:sz w:val="18"/>
          <w:szCs w:val="18"/>
          <w:lang w:eastAsia="pl-PL"/>
        </w:rPr>
        <w:t>Zamawiający uzna,</w:t>
      </w:r>
      <w:r>
        <w:rPr>
          <w:rFonts w:eastAsia="Times New Roman" w:ascii="Cambria" w:hAnsi="Cambria"/>
          <w:i/>
          <w:spacing w:val="-1"/>
          <w:sz w:val="18"/>
          <w:szCs w:val="18"/>
          <w:lang w:eastAsia="pl-PL"/>
        </w:rPr>
        <w:t xml:space="preserve"> że </w:t>
      </w:r>
      <w:r>
        <w:rPr>
          <w:rFonts w:eastAsia="Times New Roman" w:ascii="Cambria" w:hAnsi="Cambria"/>
          <w:b/>
          <w:bCs/>
          <w:i/>
          <w:spacing w:val="-1"/>
          <w:sz w:val="18"/>
          <w:szCs w:val="18"/>
          <w:lang w:eastAsia="pl-PL"/>
        </w:rPr>
        <w:t>wybór przedmiotowej oferty nie będzie prowadzić</w:t>
      </w:r>
      <w:r>
        <w:rPr>
          <w:rFonts w:eastAsia="Times New Roman" w:ascii="Cambria" w:hAnsi="Cambria"/>
          <w:i/>
          <w:spacing w:val="-1"/>
          <w:sz w:val="18"/>
          <w:szCs w:val="18"/>
          <w:lang w:eastAsia="pl-PL"/>
        </w:rPr>
        <w:t xml:space="preserve"> do powstania u Zamawiającego obowiązku podatkowego.</w:t>
      </w:r>
    </w:p>
    <w:p>
      <w:pPr>
        <w:pStyle w:val="Standard"/>
        <w:tabs>
          <w:tab w:val="clear" w:pos="708"/>
          <w:tab w:val="left" w:pos="1724" w:leader="none"/>
        </w:tabs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 xml:space="preserve">6. </w:t>
      </w:r>
      <w:r>
        <w:rPr>
          <w:rFonts w:eastAsia="Times New Roman" w:ascii="Cambria" w:hAnsi="Cambria"/>
          <w:b/>
          <w:bCs/>
          <w:sz w:val="20"/>
          <w:szCs w:val="20"/>
        </w:rPr>
        <w:t>Oświadczamy</w:t>
      </w:r>
      <w:r>
        <w:rPr>
          <w:rFonts w:eastAsia="Times New Roman" w:ascii="Cambria" w:hAnsi="Cambria"/>
          <w:sz w:val="20"/>
          <w:szCs w:val="20"/>
        </w:rPr>
        <w:t>, że zamówienie zrealizujemy samodzielnie*/ przy udziale podwykonawców*</w:t>
      </w:r>
    </w:p>
    <w:p>
      <w:pPr>
        <w:pStyle w:val="Standard"/>
        <w:tabs>
          <w:tab w:val="clear" w:pos="708"/>
          <w:tab w:val="left" w:pos="1964" w:leader="none"/>
        </w:tabs>
        <w:ind w:left="284" w:hanging="0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/ jeżeli dotyczy/ )- wykaz części zamówienia, których wykonanie wykonawca zamierza powierzyć podwykonawcom i firmy podwykonawców:</w:t>
      </w:r>
    </w:p>
    <w:p>
      <w:pPr>
        <w:pStyle w:val="Standard"/>
        <w:tabs>
          <w:tab w:val="clear" w:pos="708"/>
          <w:tab w:val="left" w:pos="1964" w:leader="none"/>
        </w:tabs>
        <w:ind w:left="284" w:hanging="0"/>
        <w:jc w:val="both"/>
        <w:rPr>
          <w:rFonts w:ascii="Cambria" w:hAnsi="Cambria" w:eastAsia="Calibri" w:cs="Calibri"/>
          <w:sz w:val="20"/>
          <w:szCs w:val="20"/>
        </w:rPr>
      </w:pPr>
      <w:r>
        <w:rPr>
          <w:rFonts w:eastAsia="Calibri" w:cs="Calibri"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i/>
          <w:i/>
          <w:sz w:val="18"/>
          <w:szCs w:val="18"/>
        </w:rPr>
      </w:pPr>
      <w:r>
        <w:rPr>
          <w:rFonts w:eastAsia="Times New Roman" w:ascii="Cambria" w:hAnsi="Cambria"/>
          <w:i/>
          <w:sz w:val="18"/>
          <w:szCs w:val="18"/>
        </w:rPr>
        <w:t>*)niepotrzebne skreślić.</w:t>
      </w:r>
    </w:p>
    <w:p>
      <w:pPr>
        <w:pStyle w:val="Standard"/>
        <w:tabs>
          <w:tab w:val="clear" w:pos="708"/>
          <w:tab w:val="left" w:pos="1440" w:leader="none"/>
        </w:tabs>
        <w:spacing w:before="120" w:after="120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 xml:space="preserve">7. </w:t>
      </w:r>
      <w:r>
        <w:rPr>
          <w:rFonts w:eastAsia="Times New Roman" w:ascii="Cambria" w:hAnsi="Cambria"/>
          <w:b/>
          <w:bCs/>
          <w:sz w:val="20"/>
          <w:szCs w:val="20"/>
        </w:rPr>
        <w:t>Oświadczamy</w:t>
      </w:r>
      <w:r>
        <w:rPr>
          <w:rFonts w:eastAsia="Times New Roman" w:ascii="Cambria" w:hAnsi="Cambria"/>
          <w:sz w:val="20"/>
          <w:szCs w:val="20"/>
        </w:rPr>
        <w:t xml:space="preserve">, że niniejsza oferta nie zawiera* / zawiera* w pliku: …………………………….. informacje stanowiące </w:t>
      </w:r>
      <w:r>
        <w:rPr>
          <w:rFonts w:eastAsia="Times New Roman" w:ascii="Cambria" w:hAnsi="Cambria"/>
          <w:b/>
          <w:sz w:val="20"/>
          <w:szCs w:val="20"/>
        </w:rPr>
        <w:t>tajemnicę przedsiębiorstwa</w:t>
      </w:r>
      <w:r>
        <w:rPr>
          <w:rFonts w:eastAsia="Times New Roman" w:ascii="Cambria" w:hAnsi="Cambria"/>
          <w:sz w:val="20"/>
          <w:szCs w:val="20"/>
        </w:rPr>
        <w:t xml:space="preserve"> w rozumieniu </w:t>
      </w:r>
      <w:r>
        <w:rPr>
          <w:rFonts w:eastAsia="Times New Roman" w:ascii="Cambria" w:hAnsi="Cambria"/>
          <w:sz w:val="20"/>
          <w:szCs w:val="20"/>
          <w:lang w:eastAsia="pl-PL"/>
        </w:rPr>
        <w:t>art. 11 ust. 4 ustawy z dnia 16 kwietnia 1993 r.  o zwalczaniu nieuczciwej konkurencji</w:t>
      </w:r>
      <w:r>
        <w:rPr>
          <w:rFonts w:eastAsia="Times New Roman" w:ascii="Cambria" w:hAnsi="Cambria"/>
          <w:sz w:val="20"/>
          <w:szCs w:val="20"/>
        </w:rPr>
        <w:t xml:space="preserve"> </w:t>
      </w:r>
      <w:r>
        <w:rPr>
          <w:rFonts w:eastAsia="Times New Roman" w:ascii="Cambria" w:hAnsi="Cambria"/>
          <w:sz w:val="20"/>
          <w:szCs w:val="20"/>
          <w:lang w:eastAsia="pl-PL"/>
        </w:rPr>
        <w:t>(tj. Dz. U. z 2020 r., poz. 1913) /</w:t>
      </w:r>
      <w:r>
        <w:rPr>
          <w:rFonts w:eastAsia="Times New Roman" w:ascii="Cambria" w:hAnsi="Cambria"/>
          <w:i/>
          <w:sz w:val="20"/>
          <w:szCs w:val="20"/>
        </w:rPr>
        <w:t>niepotrzebne skreślić/</w:t>
      </w:r>
    </w:p>
    <w:p>
      <w:pPr>
        <w:pStyle w:val="Standard"/>
        <w:spacing w:before="120" w:after="120"/>
        <w:jc w:val="both"/>
        <w:rPr>
          <w:rFonts w:ascii="Cambria" w:hAnsi="Cambria"/>
          <w:sz w:val="18"/>
          <w:szCs w:val="18"/>
        </w:rPr>
      </w:pPr>
      <w:r>
        <w:rPr>
          <w:rFonts w:eastAsia="Times New Roman" w:ascii="Cambria" w:hAnsi="Cambria"/>
          <w:b/>
          <w:i/>
          <w:iCs/>
          <w:sz w:val="18"/>
          <w:szCs w:val="18"/>
          <w:u w:val="single"/>
          <w:lang w:eastAsia="pl-PL"/>
        </w:rPr>
        <w:t>UWAGA:</w:t>
      </w:r>
      <w:r>
        <w:rPr>
          <w:rFonts w:eastAsia="Times New Roman" w:ascii="Cambria" w:hAnsi="Cambria"/>
          <w:bCs/>
          <w:i/>
          <w:iCs/>
          <w:sz w:val="18"/>
          <w:szCs w:val="18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 zastrzegając tajemnicę przedsiębiorstwa zobowiązany jest wykazać, </w:t>
      </w:r>
      <w:r>
        <w:rPr>
          <w:rFonts w:eastAsia="Times New Roman" w:ascii="Cambria" w:hAnsi="Cambria"/>
          <w:bCs/>
          <w:i/>
          <w:iCs/>
          <w:sz w:val="18"/>
          <w:szCs w:val="18"/>
          <w:u w:val="single"/>
          <w:lang w:eastAsia="pl-PL"/>
        </w:rPr>
        <w:t>iż zastrzeżone informacje stanowią tajemnicę przedsiębiorstwa</w:t>
      </w:r>
      <w:r>
        <w:rPr>
          <w:rFonts w:eastAsia="Times New Roman" w:ascii="Cambria" w:hAnsi="Cambria"/>
          <w:bCs/>
          <w:i/>
          <w:iCs/>
          <w:sz w:val="18"/>
          <w:szCs w:val="18"/>
          <w:lang w:eastAsia="pl-PL"/>
        </w:rPr>
        <w:t xml:space="preserve"> poprzez dołączenie do oferty </w:t>
      </w:r>
      <w:r>
        <w:rPr>
          <w:rFonts w:eastAsia="Times New Roman" w:ascii="Cambria" w:hAnsi="Cambria"/>
          <w:bCs/>
          <w:i/>
          <w:iCs/>
          <w:sz w:val="18"/>
          <w:szCs w:val="18"/>
          <w:u w:val="single"/>
          <w:lang w:eastAsia="pl-PL"/>
        </w:rPr>
        <w:t>pisemnego uzasadnienia odnośnie charakteru zastrzeżonych w niej informacji.</w:t>
      </w:r>
    </w:p>
    <w:p>
      <w:pPr>
        <w:pStyle w:val="Standard"/>
        <w:tabs>
          <w:tab w:val="clear" w:pos="708"/>
          <w:tab w:val="left" w:pos="240" w:leader="none"/>
        </w:tabs>
        <w:spacing w:before="0" w:after="200"/>
        <w:ind w:hanging="44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 xml:space="preserve">8. </w:t>
      </w:r>
      <w:r>
        <w:rPr>
          <w:rFonts w:eastAsia="Times New Roman" w:ascii="Cambria" w:hAnsi="Cambria"/>
          <w:b/>
          <w:sz w:val="20"/>
          <w:szCs w:val="20"/>
          <w:lang w:eastAsia="pl-PL"/>
        </w:rPr>
        <w:t xml:space="preserve">Oświadczam, 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>że wypełniłem obowiązki informacyjne przewidziane w art. 13 lub art. 14 RODO</w:t>
      </w:r>
      <w:r>
        <w:rPr>
          <w:rFonts w:eastAsia="Times New Roman" w:ascii="Cambria" w:hAnsi="Cambria"/>
          <w:bCs/>
          <w:sz w:val="20"/>
          <w:szCs w:val="20"/>
          <w:vertAlign w:val="superscript"/>
          <w:lang w:eastAsia="pl-PL"/>
        </w:rPr>
        <w:t>1)</w:t>
      </w:r>
      <w:r>
        <w:rPr>
          <w:rFonts w:eastAsia="Times New Roman" w:ascii="Cambria" w:hAnsi="Cambria"/>
          <w:bCs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>
      <w:pPr>
        <w:pStyle w:val="Standard"/>
        <w:jc w:val="both"/>
        <w:rPr>
          <w:rFonts w:ascii="Cambria" w:hAnsi="Cambria" w:eastAsia="Times New Roman"/>
          <w:i/>
          <w:i/>
          <w:sz w:val="18"/>
          <w:szCs w:val="18"/>
          <w:lang w:eastAsia="pl-PL"/>
        </w:rPr>
      </w:pPr>
      <w:r>
        <w:rPr>
          <w:rFonts w:eastAsia="Times New Roman" w:ascii="Cambria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>
      <w:pPr>
        <w:pStyle w:val="Standard"/>
        <w:jc w:val="both"/>
        <w:rPr>
          <w:rFonts w:ascii="Cambria" w:hAnsi="Cambria" w:eastAsia="Times New Roman"/>
          <w:i/>
          <w:i/>
          <w:sz w:val="18"/>
          <w:szCs w:val="18"/>
          <w:lang w:eastAsia="pl-PL"/>
        </w:rPr>
      </w:pPr>
      <w:r>
        <w:rPr>
          <w:rFonts w:eastAsia="Times New Roman" w:ascii="Cambria" w:hAnsi="Cambria"/>
          <w:i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>
      <w:pPr>
        <w:pStyle w:val="Standard"/>
        <w:jc w:val="both"/>
        <w:rPr>
          <w:rFonts w:ascii="Cambria" w:hAnsi="Cambria" w:eastAsia="Times New Roman"/>
          <w:i/>
          <w:i/>
          <w:sz w:val="20"/>
          <w:szCs w:val="20"/>
          <w:lang w:eastAsia="pl-PL"/>
        </w:rPr>
      </w:pPr>
      <w:r>
        <w:rPr>
          <w:rFonts w:eastAsia="Times New Roman" w:ascii="Cambria" w:hAnsi="Cambria"/>
          <w:i/>
          <w:sz w:val="20"/>
          <w:szCs w:val="20"/>
          <w:lang w:eastAsia="pl-PL"/>
        </w:rPr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bCs/>
          <w:color w:val="000000"/>
          <w:sz w:val="20"/>
          <w:szCs w:val="20"/>
          <w:lang w:eastAsia="pl-PL"/>
        </w:rPr>
        <w:t xml:space="preserve">9. </w:t>
      </w:r>
      <w:r>
        <w:rPr>
          <w:rFonts w:eastAsia="Times New Roman" w:ascii="Cambria" w:hAnsi="Cambria"/>
          <w:b/>
          <w:color w:val="000000"/>
          <w:sz w:val="20"/>
          <w:szCs w:val="20"/>
          <w:lang w:eastAsia="pl-PL"/>
        </w:rPr>
        <w:t>Wszelką korespondencję w sprawie niniejszego postępowania należy kierować na adres:</w:t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eastAsia="Calibri" w:cs="Calibri" w:ascii="Cambria" w:hAnsi="Cambria"/>
          <w:sz w:val="20"/>
          <w:szCs w:val="20"/>
        </w:rPr>
        <w:t>…………………………………………………</w:t>
      </w:r>
      <w:r>
        <w:rPr>
          <w:rFonts w:eastAsia="Calibri" w:cs="Calibri" w:ascii="Cambria" w:hAnsi="Cambria"/>
          <w:sz w:val="20"/>
          <w:szCs w:val="20"/>
        </w:rPr>
        <w:t xml:space="preserve">...........………………… </w:t>
      </w:r>
      <w:r>
        <w:rPr>
          <w:rFonts w:eastAsia="Times New Roman" w:ascii="Cambria" w:hAnsi="Cambria"/>
          <w:sz w:val="20"/>
          <w:szCs w:val="20"/>
        </w:rPr>
        <w:t>tel. ……………................, e-mail:……………………….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Osobą uprawnioną do kontaktu z Zamawiającym jest Pan/Pani……......................…………………………….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nr: telefonu…………………………………………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 xml:space="preserve">10. </w:t>
      </w:r>
      <w:r>
        <w:rPr>
          <w:rFonts w:eastAsia="Times New Roman" w:ascii="Cambria" w:hAnsi="Cambria"/>
          <w:b/>
          <w:bCs/>
          <w:sz w:val="20"/>
          <w:szCs w:val="20"/>
        </w:rPr>
        <w:t>Osobą uprawnioną do zawarcia umowy będzie:</w:t>
      </w:r>
    </w:p>
    <w:p>
      <w:pPr>
        <w:pStyle w:val="Standard"/>
        <w:tabs>
          <w:tab w:val="clear" w:pos="708"/>
          <w:tab w:val="left" w:pos="240" w:leader="none"/>
          <w:tab w:val="left" w:pos="360" w:leader="none"/>
        </w:tabs>
        <w:ind w:hanging="1680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Calibri" w:cs="Calibri"/>
          <w:sz w:val="20"/>
          <w:szCs w:val="20"/>
        </w:rPr>
      </w:pPr>
      <w:r>
        <w:rPr>
          <w:rFonts w:eastAsia="Calibri" w:cs="Calibri" w:ascii="Cambria" w:hAnsi="Cambria"/>
          <w:sz w:val="20"/>
          <w:szCs w:val="20"/>
        </w:rPr>
        <w:t>………………………………………………………………</w:t>
      </w:r>
      <w:r>
        <w:rPr>
          <w:rFonts w:eastAsia="Calibri" w:cs="Calibri" w:ascii="Cambria" w:hAnsi="Cambria"/>
          <w:sz w:val="20"/>
          <w:szCs w:val="20"/>
        </w:rPr>
        <w:t>..........................……………………………………………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i/>
          <w:i/>
          <w:sz w:val="20"/>
          <w:szCs w:val="20"/>
        </w:rPr>
      </w:pPr>
      <w:r>
        <w:rPr>
          <w:rFonts w:eastAsia="Times New Roman" w:ascii="Cambria" w:hAnsi="Cambria"/>
          <w:i/>
          <w:sz w:val="20"/>
          <w:szCs w:val="20"/>
        </w:rPr>
        <w:t>( imię, nazwisko i stanowisko służbowe)</w:t>
      </w:r>
    </w:p>
    <w:p>
      <w:pPr>
        <w:pStyle w:val="Standard"/>
        <w:tabs>
          <w:tab w:val="clear" w:pos="708"/>
          <w:tab w:val="left" w:pos="240" w:leader="none"/>
          <w:tab w:val="left" w:pos="360" w:leader="none"/>
        </w:tabs>
        <w:ind w:hanging="1680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</w:rPr>
      </w:pPr>
      <w:r>
        <w:rPr>
          <w:rFonts w:eastAsia="Times New Roman" w:ascii="Cambria" w:hAnsi="Cambria"/>
          <w:sz w:val="20"/>
          <w:szCs w:val="20"/>
        </w:rPr>
        <w:t>tel. …………………………….., e-mail:……………………………..</w:t>
      </w:r>
    </w:p>
    <w:p>
      <w:pPr>
        <w:pStyle w:val="Standard"/>
        <w:jc w:val="both"/>
        <w:rPr>
          <w:rFonts w:ascii="Cambria" w:hAnsi="Cambria"/>
          <w:sz w:val="18"/>
          <w:szCs w:val="18"/>
        </w:rPr>
      </w:pPr>
      <w:r>
        <w:rPr>
          <w:rFonts w:eastAsia="Times New Roman" w:ascii="Cambria" w:hAnsi="Cambria"/>
          <w:sz w:val="18"/>
          <w:szCs w:val="18"/>
          <w:lang w:eastAsia="pl-PL"/>
        </w:rPr>
        <w:t>(</w:t>
      </w:r>
      <w:r>
        <w:rPr>
          <w:rFonts w:eastAsia="Times New Roman" w:ascii="Cambria" w:hAnsi="Cambria"/>
          <w:i/>
          <w:sz w:val="18"/>
          <w:szCs w:val="18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>
      <w:pPr>
        <w:pStyle w:val="Standard"/>
        <w:jc w:val="both"/>
        <w:rPr>
          <w:rFonts w:ascii="Cambria" w:hAnsi="Cambria" w:eastAsia="Times New Roman"/>
          <w:sz w:val="20"/>
          <w:szCs w:val="20"/>
          <w:lang w:eastAsia="pl-PL"/>
        </w:rPr>
      </w:pPr>
      <w:r>
        <w:rPr>
          <w:rFonts w:eastAsia="Times New Roman" w:ascii="Cambria" w:hAnsi="Cambria"/>
          <w:sz w:val="20"/>
          <w:szCs w:val="20"/>
          <w:lang w:eastAsia="pl-PL"/>
        </w:rPr>
      </w:r>
    </w:p>
    <w:p>
      <w:pPr>
        <w:pStyle w:val="Standard"/>
        <w:tabs>
          <w:tab w:val="clear" w:pos="708"/>
          <w:tab w:val="left" w:pos="240" w:leader="none"/>
        </w:tabs>
        <w:spacing w:before="0" w:after="200"/>
        <w:ind w:hanging="44"/>
        <w:jc w:val="both"/>
        <w:rPr>
          <w:rFonts w:ascii="Cambria" w:hAnsi="Cambria"/>
          <w:sz w:val="20"/>
          <w:szCs w:val="20"/>
        </w:rPr>
      </w:pPr>
      <w:r>
        <w:rPr>
          <w:rFonts w:eastAsia="Times New Roman" w:ascii="Cambria" w:hAnsi="Cambria"/>
          <w:sz w:val="20"/>
          <w:szCs w:val="20"/>
          <w:lang w:eastAsia="pl-PL"/>
        </w:rPr>
        <w:t xml:space="preserve">11. </w:t>
      </w:r>
      <w:r>
        <w:rPr>
          <w:rFonts w:eastAsia="Times New Roman" w:ascii="Cambria" w:hAnsi="Cambria"/>
          <w:b/>
          <w:bCs/>
          <w:sz w:val="20"/>
          <w:szCs w:val="20"/>
          <w:lang w:eastAsia="pl-PL"/>
        </w:rPr>
        <w:t>Oświadczam</w:t>
      </w:r>
      <w:r>
        <w:rPr>
          <w:rFonts w:eastAsia="Times New Roman" w:ascii="Cambria" w:hAnsi="Cambria"/>
          <w:sz w:val="20"/>
          <w:szCs w:val="20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>
      <w:pPr>
        <w:pStyle w:val="Standard"/>
        <w:jc w:val="both"/>
        <w:rPr>
          <w:rFonts w:ascii="Cambria" w:hAnsi="Cambria" w:eastAsia="Times New Roman"/>
          <w:sz w:val="16"/>
          <w:szCs w:val="16"/>
        </w:rPr>
      </w:pPr>
      <w:r>
        <w:rPr>
          <w:rFonts w:eastAsia="Times New Roman" w:ascii="Cambria" w:hAnsi="Cambria"/>
          <w:sz w:val="16"/>
          <w:szCs w:val="16"/>
        </w:rPr>
        <w:t>………………………………</w:t>
      </w:r>
      <w:r>
        <w:rPr>
          <w:rFonts w:eastAsia="Times New Roman" w:ascii="Cambria" w:hAnsi="Cambria"/>
          <w:sz w:val="16"/>
          <w:szCs w:val="16"/>
        </w:rPr>
        <w:t>, dnia. ……………………………..</w:t>
      </w:r>
    </w:p>
    <w:p>
      <w:pPr>
        <w:pStyle w:val="Normal"/>
        <w:spacing w:lineRule="auto" w:line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</w:r>
    </w:p>
    <w:p>
      <w:pPr>
        <w:pStyle w:val="Normal"/>
        <w:spacing w:lineRule="auto" w:line="360"/>
        <w:ind w:left="4956" w:firstLine="708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>………………………………………</w:t>
      </w:r>
      <w:r>
        <w:rPr>
          <w:rFonts w:cs="Arial" w:ascii="Cambria" w:hAnsi="Cambria"/>
          <w:sz w:val="16"/>
          <w:szCs w:val="16"/>
        </w:rPr>
        <w:t>.</w:t>
      </w:r>
    </w:p>
    <w:p>
      <w:pPr>
        <w:pStyle w:val="Normal"/>
        <w:spacing w:lineRule="auto" w:line="360" w:before="0" w:after="160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ab/>
        <w:tab/>
        <w:tab/>
        <w:tab/>
        <w:tab/>
      </w:r>
      <w:r>
        <w:rPr>
          <w:rFonts w:cs="Arial" w:ascii="Cambria" w:hAnsi="Cambria"/>
          <w:i/>
          <w:sz w:val="16"/>
          <w:szCs w:val="16"/>
        </w:rPr>
        <w:t xml:space="preserve">Data; kwalifikowany podpis elektroniczny lub podpis zaufany lub podpis osobisty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1e49fa"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e49fa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70e63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786204"/>
    <w:rPr/>
  </w:style>
  <w:style w:type="character" w:styleId="StopkaZnak" w:customStyle="1">
    <w:name w:val="Stopka Znak"/>
    <w:basedOn w:val="DefaultParagraphFont"/>
    <w:uiPriority w:val="99"/>
    <w:qFormat/>
    <w:rsid w:val="00786204"/>
    <w:rPr/>
  </w:style>
  <w:style w:type="character" w:styleId="WWCharLFO35LVL1">
    <w:name w:val="WW_CharLFO35LVL1"/>
    <w:qFormat/>
    <w:rPr>
      <w:sz w:val="20"/>
      <w:szCs w:val="20"/>
    </w:rPr>
  </w:style>
  <w:style w:type="character" w:styleId="WWCharLFO33LVL1">
    <w:name w:val="WW_CharLFO33LVL1"/>
    <w:qFormat/>
    <w:rPr>
      <w:rFonts w:ascii="Cambria" w:hAnsi="Cambria" w:eastAsia="Times New Roman" w:cs="Arial"/>
    </w:rPr>
  </w:style>
  <w:style w:type="character" w:styleId="WWCharLFO32LVL1">
    <w:name w:val="WW_CharLFO32LVL1"/>
    <w:qFormat/>
    <w:rPr>
      <w:rFonts w:ascii="Cambria" w:hAnsi="Cambria" w:eastAsia="Times New Roman" w:cs="Arial"/>
    </w:rPr>
  </w:style>
  <w:style w:type="character" w:styleId="WWCharLFO29LVL4">
    <w:name w:val="WW_CharLFO29LVL4"/>
    <w:qFormat/>
    <w:rPr>
      <w:rFonts w:ascii="Cambria" w:hAnsi="Cambria" w:eastAsia="Times New Roman" w:cs="Arial"/>
    </w:rPr>
  </w:style>
  <w:style w:type="character" w:styleId="WWCharLFO29LVL2">
    <w:name w:val="WW_CharLFO29LVL2"/>
    <w:qFormat/>
    <w:rPr>
      <w:color w:val="auto"/>
    </w:rPr>
  </w:style>
  <w:style w:type="character" w:styleId="WWCharLFO28LVL1">
    <w:name w:val="WW_CharLFO28LVL1"/>
    <w:qFormat/>
    <w:rPr>
      <w:b/>
      <w:bCs/>
    </w:rPr>
  </w:style>
  <w:style w:type="character" w:styleId="WWCharLFO27LVL1">
    <w:name w:val="WW_CharLFO27LVL1"/>
    <w:qFormat/>
    <w:rPr>
      <w:color w:val="auto"/>
      <w:sz w:val="20"/>
      <w:szCs w:val="20"/>
    </w:rPr>
  </w:style>
  <w:style w:type="character" w:styleId="WWCharLFO26LVL1">
    <w:name w:val="WW_CharLFO26LVL1"/>
    <w:qFormat/>
    <w:rPr>
      <w:rFonts w:ascii="Cambria" w:hAnsi="Cambri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styleId="WWCharLFO25LVL2">
    <w:name w:val="WW_CharLFO25LVL2"/>
    <w:qFormat/>
    <w:rPr>
      <w:b w:val="false"/>
      <w:bCs w:val="false"/>
    </w:rPr>
  </w:style>
  <w:style w:type="character" w:styleId="WWCharLFO24LVL1">
    <w:name w:val="WW_CharLFO24LVL1"/>
    <w:qFormat/>
    <w:rPr>
      <w:rFonts w:ascii="Arial" w:hAnsi="Arial" w:cs="Times New Roman"/>
      <w:b w:val="false"/>
      <w:i w:val="false"/>
      <w:color w:val="auto"/>
      <w:sz w:val="22"/>
    </w:rPr>
  </w:style>
  <w:style w:type="character" w:styleId="WWCharLFO23LVL1">
    <w:name w:val="WW_CharLFO23LVL1"/>
    <w:qFormat/>
    <w:rPr>
      <w:b w:val="false"/>
      <w:i w:val="false"/>
      <w:color w:val="auto"/>
    </w:rPr>
  </w:style>
  <w:style w:type="character" w:styleId="WWCharLFO22LVL1">
    <w:name w:val="WW_CharLFO22LVL1"/>
    <w:qFormat/>
    <w:rPr>
      <w:b w:val="false"/>
    </w:rPr>
  </w:style>
  <w:style w:type="character" w:styleId="WWCharLFO21LVL4">
    <w:name w:val="WW_CharLFO21LVL4"/>
    <w:qFormat/>
    <w:rPr>
      <w:rFonts w:ascii="Cambria" w:hAnsi="Cambria" w:eastAsia="Times New Roman" w:cs="Arial"/>
    </w:rPr>
  </w:style>
  <w:style w:type="character" w:styleId="WWCharLFO21LVL2">
    <w:name w:val="WW_CharLFO21LVL2"/>
    <w:qFormat/>
    <w:rPr>
      <w:b/>
    </w:rPr>
  </w:style>
  <w:style w:type="character" w:styleId="WWCharLFO21LVL1">
    <w:name w:val="WW_CharLFO21LVL1"/>
    <w:qFormat/>
    <w:rPr>
      <w:rFonts w:ascii="Cambria" w:hAnsi="Cambria" w:eastAsia="Times New Roman" w:cs="Arial"/>
    </w:rPr>
  </w:style>
  <w:style w:type="character" w:styleId="WWCharLFO20LVL2">
    <w:name w:val="WW_CharLFO20LVL2"/>
    <w:qFormat/>
    <w:rPr>
      <w:rFonts w:ascii="Cambria" w:hAnsi="Cambria" w:eastAsia="Times New Roman" w:cs="Arial"/>
    </w:rPr>
  </w:style>
  <w:style w:type="character" w:styleId="WWCharLFO19LVL2">
    <w:name w:val="WW_CharLFO19LVL2"/>
    <w:qFormat/>
    <w:rPr>
      <w:rFonts w:ascii="Arial Narrow" w:hAnsi="Arial Narrow" w:eastAsia="Times New Roman" w:cs="Arial"/>
      <w:color w:val="auto"/>
    </w:rPr>
  </w:style>
  <w:style w:type="character" w:styleId="WWCharLFO18LVL1">
    <w:name w:val="WW_CharLFO18LVL1"/>
    <w:qFormat/>
    <w:rPr>
      <w:rFonts w:ascii="Cambria" w:hAnsi="Cambria"/>
      <w:b w:val="false"/>
      <w:bCs w:val="false"/>
      <w:i w:val="false"/>
      <w:color w:val="000000"/>
      <w:sz w:val="18"/>
      <w:szCs w:val="18"/>
    </w:rPr>
  </w:style>
  <w:style w:type="character" w:styleId="WWCharLFO17LVL1">
    <w:name w:val="WW_CharLFO17LVL1"/>
    <w:qFormat/>
    <w:rPr>
      <w:color w:val="auto"/>
    </w:rPr>
  </w:style>
  <w:style w:type="character" w:styleId="WWCharLFO16LVL9">
    <w:name w:val="WW_CharLFO16LVL9"/>
    <w:qFormat/>
    <w:rPr>
      <w:rFonts w:eastAsia="Times New Roman"/>
      <w:color w:val="auto"/>
    </w:rPr>
  </w:style>
  <w:style w:type="character" w:styleId="WWCharLFO16LVL8">
    <w:name w:val="WW_CharLFO16LVL8"/>
    <w:qFormat/>
    <w:rPr>
      <w:rFonts w:eastAsia="Times New Roman"/>
      <w:color w:val="auto"/>
    </w:rPr>
  </w:style>
  <w:style w:type="character" w:styleId="WWCharLFO16LVL7">
    <w:name w:val="WW_CharLFO16LVL7"/>
    <w:qFormat/>
    <w:rPr>
      <w:rFonts w:eastAsia="Times New Roman"/>
      <w:color w:val="auto"/>
    </w:rPr>
  </w:style>
  <w:style w:type="character" w:styleId="WWCharLFO16LVL6">
    <w:name w:val="WW_CharLFO16LVL6"/>
    <w:qFormat/>
    <w:rPr>
      <w:rFonts w:eastAsia="Times New Roman"/>
      <w:color w:val="auto"/>
    </w:rPr>
  </w:style>
  <w:style w:type="character" w:styleId="WWCharLFO16LVL5">
    <w:name w:val="WW_CharLFO16LVL5"/>
    <w:qFormat/>
    <w:rPr>
      <w:rFonts w:eastAsia="Times New Roman"/>
      <w:color w:val="auto"/>
    </w:rPr>
  </w:style>
  <w:style w:type="character" w:styleId="WWCharLFO16LVL4">
    <w:name w:val="WW_CharLFO16LVL4"/>
    <w:qFormat/>
    <w:rPr>
      <w:rFonts w:eastAsia="Times New Roman"/>
      <w:color w:val="auto"/>
    </w:rPr>
  </w:style>
  <w:style w:type="character" w:styleId="WWCharLFO16LVL3">
    <w:name w:val="WW_CharLFO16LVL3"/>
    <w:qFormat/>
    <w:rPr>
      <w:rFonts w:eastAsia="Times New Roman"/>
      <w:color w:val="auto"/>
    </w:rPr>
  </w:style>
  <w:style w:type="character" w:styleId="WWCharLFO16LVL2">
    <w:name w:val="WW_CharLFO16LVL2"/>
    <w:qFormat/>
    <w:rPr>
      <w:rFonts w:eastAsia="Times New Roman"/>
      <w:color w:val="auto"/>
    </w:rPr>
  </w:style>
  <w:style w:type="character" w:styleId="WWCharLFO16LVL1">
    <w:name w:val="WW_CharLFO16LVL1"/>
    <w:qFormat/>
    <w:rPr>
      <w:rFonts w:eastAsia="Times New Roman"/>
      <w:color w:val="auto"/>
    </w:rPr>
  </w:style>
  <w:style w:type="character" w:styleId="WWCharLFO15LVL2">
    <w:name w:val="WW_CharLFO15LVL2"/>
    <w:qFormat/>
    <w:rPr>
      <w:b w:val="false"/>
      <w:bCs/>
    </w:rPr>
  </w:style>
  <w:style w:type="character" w:styleId="WWCharLFO15LVL1">
    <w:name w:val="WW_CharLFO15LVL1"/>
    <w:qFormat/>
    <w:rPr>
      <w:rFonts w:ascii="Cambria" w:hAnsi="Cambria" w:eastAsia="Times New Roman" w:cs="Arial"/>
      <w:b w:val="false"/>
      <w:bCs w:val="false"/>
      <w:sz w:val="20"/>
      <w:szCs w:val="20"/>
    </w:rPr>
  </w:style>
  <w:style w:type="character" w:styleId="WWCharLFO14LVL1">
    <w:name w:val="WW_CharLFO14LVL1"/>
    <w:qFormat/>
    <w:rPr>
      <w:b w:val="false"/>
      <w:i w:val="false"/>
      <w:color w:val="auto"/>
    </w:rPr>
  </w:style>
  <w:style w:type="character" w:styleId="WWCharLFO12LVL1">
    <w:name w:val="WW_CharLFO12LVL1"/>
    <w:qFormat/>
    <w:rPr>
      <w:color w:val="auto"/>
    </w:rPr>
  </w:style>
  <w:style w:type="character" w:styleId="WWCharLFO10LVL1">
    <w:name w:val="WW_CharLFO10LVL1"/>
    <w:qFormat/>
    <w:rPr>
      <w:rFonts w:ascii="Cambria" w:hAnsi="Cambria"/>
      <w:b/>
      <w:i w:val="false"/>
      <w:color w:val="002060"/>
      <w:sz w:val="20"/>
      <w:szCs w:val="20"/>
    </w:rPr>
  </w:style>
  <w:style w:type="character" w:styleId="WWCharLFO9LVL1">
    <w:name w:val="WW_CharLFO9LVL1"/>
    <w:qFormat/>
    <w:rPr>
      <w:b/>
      <w:color w:val="002060"/>
    </w:rPr>
  </w:style>
  <w:style w:type="character" w:styleId="WWCharLFO8LVL4">
    <w:name w:val="WW_CharLFO8LVL4"/>
    <w:qFormat/>
    <w:rPr>
      <w:rFonts w:ascii="Cambria" w:hAnsi="Cambria" w:eastAsia="Times New Roman" w:cs="Arial"/>
      <w:color w:val="auto"/>
    </w:rPr>
  </w:style>
  <w:style w:type="character" w:styleId="WWCharLFO8LVL1">
    <w:name w:val="WW_CharLFO8LVL1"/>
    <w:qFormat/>
    <w:rPr>
      <w:rFonts w:ascii="Cambria" w:hAnsi="Cambria"/>
      <w:b w:val="false"/>
      <w:bCs w:val="false"/>
      <w:i w:val="false"/>
      <w:iCs w:val="false"/>
      <w:color w:val="auto"/>
      <w:sz w:val="20"/>
      <w:szCs w:val="20"/>
    </w:rPr>
  </w:style>
  <w:style w:type="character" w:styleId="WWCharLFO7LVL3">
    <w:name w:val="WW_CharLFO7LVL3"/>
    <w:qFormat/>
    <w:rPr>
      <w:b w:val="false"/>
    </w:rPr>
  </w:style>
  <w:style w:type="character" w:styleId="WWCharLFO7LVL2">
    <w:name w:val="WW_CharLFO7LVL2"/>
    <w:qFormat/>
    <w:rPr>
      <w:rFonts w:ascii="Cambria" w:hAnsi="Cambria" w:eastAsia="Times New Roman" w:cs="Arial"/>
      <w:b w:val="false"/>
      <w:i w:val="false"/>
      <w:color w:val="auto"/>
      <w:sz w:val="20"/>
    </w:rPr>
  </w:style>
  <w:style w:type="character" w:styleId="WWCharLFO7LVL1">
    <w:name w:val="WW_CharLFO7LVL1"/>
    <w:qFormat/>
    <w:rPr>
      <w:rFonts w:ascii="Arial" w:hAnsi="Arial"/>
      <w:b w:val="false"/>
      <w:i w:val="false"/>
      <w:color w:val="auto"/>
      <w:sz w:val="20"/>
    </w:rPr>
  </w:style>
  <w:style w:type="character" w:styleId="WWCharLFO6LVL4">
    <w:name w:val="WW_CharLFO6LVL4"/>
    <w:qFormat/>
    <w:rPr>
      <w:rFonts w:ascii="Tahoma" w:hAnsi="Tahoma" w:eastAsia="Times New Roman" w:cs="Tahoma"/>
      <w:b/>
    </w:rPr>
  </w:style>
  <w:style w:type="character" w:styleId="WWCharLFO6LVL2">
    <w:name w:val="WW_CharLFO6LVL2"/>
    <w:qFormat/>
    <w:rPr>
      <w:rFonts w:ascii="Arial" w:hAnsi="Arial" w:eastAsia="Times New Roman" w:cs="Arial"/>
    </w:rPr>
  </w:style>
  <w:style w:type="character" w:styleId="WWCharLFO6LVL1">
    <w:name w:val="WW_CharLFO6LVL1"/>
    <w:qFormat/>
    <w:rPr>
      <w:rFonts w:ascii="Tahoma" w:hAnsi="Tahoma" w:cs="Tahoma"/>
      <w:b/>
      <w:i w:val="false"/>
      <w:sz w:val="22"/>
      <w:szCs w:val="22"/>
    </w:rPr>
  </w:style>
  <w:style w:type="character" w:styleId="WW8Num2z4">
    <w:name w:val="WW8Num2z4"/>
    <w:qFormat/>
    <w:rPr>
      <w:rFonts w:ascii="Liberation Serif" w:hAnsi="Liberation Serif" w:eastAsia="Liberation Serif" w:cs="Liberation Serif"/>
      <w:lang w:val="pl-PL" w:bidi="ar-SA"/>
    </w:rPr>
  </w:style>
  <w:style w:type="character" w:styleId="WW8Num2z3">
    <w:name w:val="WW8Num2z3"/>
    <w:qFormat/>
    <w:rPr>
      <w:rFonts w:ascii="Calibri" w:hAnsi="Calibri" w:eastAsia="Times New Roman" w:cs="Times New Roman"/>
      <w:b w:val="false"/>
      <w:bCs w:val="false"/>
      <w:i w:val="false"/>
      <w:iCs w:val="false"/>
      <w:w w:val="100"/>
      <w:sz w:val="22"/>
      <w:szCs w:val="22"/>
      <w:lang w:val="pl-PL" w:bidi="ar-SA"/>
    </w:rPr>
  </w:style>
  <w:style w:type="character" w:styleId="WW8Num2z1">
    <w:name w:val="WW8Num2z1"/>
    <w:qFormat/>
    <w:rPr>
      <w:rFonts w:ascii="Calibri" w:hAnsi="Calibri" w:eastAsia="Calibri" w:cs="Calibri"/>
      <w:b w:val="false"/>
      <w:bCs/>
      <w:sz w:val="20"/>
      <w:szCs w:val="24"/>
    </w:rPr>
  </w:style>
  <w:style w:type="character" w:styleId="TeksttreciPogrubienie">
    <w:name w:val="Tekst treści + Pogrubienie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pl-PL"/>
    </w:rPr>
  </w:style>
  <w:style w:type="character" w:styleId="Teksttreci9pt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>
    <w:name w:val="Tekst treści_"/>
    <w:qFormat/>
    <w:rPr>
      <w:shd w:fill="FFFFFF" w:val="clear"/>
    </w:rPr>
  </w:style>
  <w:style w:type="character" w:styleId="Nierozpoznanawzmianka">
    <w:name w:val="Nierozpoznana wzmianka"/>
    <w:qFormat/>
    <w:rPr>
      <w:color w:val="605E5C"/>
      <w:shd w:fill="E1DFDD" w:val="clear"/>
    </w:rPr>
  </w:style>
  <w:style w:type="character" w:styleId="TekstpodstawowywcityZnak">
    <w:name w:val="Tekst podstawowy wcięty Znak"/>
    <w:qFormat/>
    <w:rPr/>
  </w:style>
  <w:style w:type="character" w:styleId="ZwykytekstZnak">
    <w:name w:val="Zwykły tekst Znak"/>
    <w:qFormat/>
    <w:rPr>
      <w:rFonts w:ascii="Courier New" w:hAnsi="Courier New" w:eastAsia="Courier New" w:cs="Courier New"/>
      <w:w w:val="89"/>
      <w:sz w:val="25"/>
    </w:rPr>
  </w:style>
  <w:style w:type="character" w:styleId="AkapitzlistZnak">
    <w:name w:val="Akapit z listą Znak"/>
    <w:qFormat/>
    <w:rPr/>
  </w:style>
  <w:style w:type="character" w:styleId="Alb">
    <w:name w:val="a_lb"/>
    <w:qFormat/>
    <w:rPr/>
  </w:style>
  <w:style w:type="character" w:styleId="TematkomentarzaZnak">
    <w:name w:val="Temat komentarza Znak"/>
    <w:qFormat/>
    <w:rPr>
      <w:b/>
      <w:bCs/>
    </w:rPr>
  </w:style>
  <w:style w:type="character" w:styleId="TekstkomentarzaZnak">
    <w:name w:val="Tekst komentarza Znak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Tekstpodstawowy2Znak">
    <w:name w:val="Tekst podstawowy 2 Znak"/>
    <w:qFormat/>
    <w:rPr/>
  </w:style>
  <w:style w:type="character" w:styleId="TekstpodstawowyZnak">
    <w:name w:val="Tekst podstawowy Znak"/>
    <w:qFormat/>
    <w:rPr/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Tekstpodstawowywcity2Znak">
    <w:name w:val="Tekst podstawowy wcięty 2 Znak"/>
    <w:qFormat/>
    <w:rPr>
      <w:szCs w:val="24"/>
    </w:rPr>
  </w:style>
  <w:style w:type="character" w:styleId="FontStyle104">
    <w:name w:val="Font Style104"/>
    <w:qFormat/>
    <w:rPr>
      <w:rFonts w:ascii="Arial" w:hAnsi="Arial" w:eastAsia="Arial" w:cs="Arial"/>
      <w:b/>
      <w:bCs/>
      <w:sz w:val="18"/>
      <w:szCs w:val="18"/>
    </w:rPr>
  </w:style>
  <w:style w:type="character" w:styleId="StandardZnak">
    <w:name w:val="standard Znak"/>
    <w:qFormat/>
    <w:rPr>
      <w:sz w:val="24"/>
      <w:szCs w:val="24"/>
    </w:rPr>
  </w:style>
  <w:style w:type="character" w:styleId="StandardZnak1">
    <w:name w:val="Standard Znak"/>
    <w:qFormat/>
    <w:rPr>
      <w:sz w:val="24"/>
      <w:szCs w:val="24"/>
      <w:lang w:val="pl-PL" w:eastAsia="pl-PL" w:bidi="ar-SA"/>
    </w:rPr>
  </w:style>
  <w:style w:type="character" w:styleId="FontStyle101">
    <w:name w:val="Font Style101"/>
    <w:qFormat/>
    <w:rPr>
      <w:rFonts w:ascii="Arial" w:hAnsi="Arial" w:eastAsia="Arial" w:cs="Arial"/>
      <w:sz w:val="18"/>
      <w:szCs w:val="18"/>
    </w:rPr>
  </w:style>
  <w:style w:type="character" w:styleId="Pogrubienie">
    <w:name w:val="Pogrubienie"/>
    <w:qFormat/>
    <w:rPr>
      <w:b/>
      <w:bCs/>
    </w:rPr>
  </w:style>
  <w:style w:type="character" w:styleId="Nagwek9Znak">
    <w:name w:val="Nagłówek 9 Znak"/>
    <w:qFormat/>
    <w:rPr>
      <w:sz w:val="24"/>
    </w:rPr>
  </w:style>
  <w:style w:type="character" w:styleId="Nagwek8Znak">
    <w:name w:val="Nagłówek 8 Znak"/>
    <w:qFormat/>
    <w:rPr>
      <w:b/>
      <w:sz w:val="22"/>
      <w:u w:val="single"/>
    </w:rPr>
  </w:style>
  <w:style w:type="character" w:styleId="Nagwek7Znak">
    <w:name w:val="Nagłówek 7 Znak"/>
    <w:qFormat/>
    <w:rPr>
      <w:b/>
      <w:bCs/>
      <w:sz w:val="24"/>
    </w:rPr>
  </w:style>
  <w:style w:type="character" w:styleId="Nagwek6Znak">
    <w:name w:val="Nagłówek 6 Znak"/>
    <w:qFormat/>
    <w:rPr>
      <w:b/>
      <w:color w:val="000000"/>
      <w:sz w:val="24"/>
    </w:rPr>
  </w:style>
  <w:style w:type="character" w:styleId="Nagwek5Znak">
    <w:name w:val="Nagłówek 5 Znak"/>
    <w:qFormat/>
    <w:rPr>
      <w:b/>
      <w:bCs/>
      <w:sz w:val="24"/>
    </w:rPr>
  </w:style>
  <w:style w:type="character" w:styleId="Nagwek4Znak">
    <w:name w:val="Nagłówek 4 Znak"/>
    <w:qFormat/>
    <w:rPr>
      <w:sz w:val="28"/>
    </w:rPr>
  </w:style>
  <w:style w:type="character" w:styleId="Nagwek3Znak">
    <w:name w:val="Nagłówek 3 Znak"/>
    <w:qFormat/>
    <w:rPr>
      <w:b/>
      <w:bCs/>
      <w:sz w:val="22"/>
    </w:rPr>
  </w:style>
  <w:style w:type="character" w:styleId="Nagwek2Znak">
    <w:name w:val="Nagłówek 2 Znak"/>
    <w:qFormat/>
    <w:rPr>
      <w:sz w:val="24"/>
    </w:rPr>
  </w:style>
  <w:style w:type="character" w:styleId="Nagwek1Znak">
    <w:name w:val="Nagłówek 1 Znak"/>
    <w:qFormat/>
    <w:rPr>
      <w:b/>
      <w:bCs/>
      <w:color w:val="0000FF"/>
      <w:sz w:val="22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575eaa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e49fa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70e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862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862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treci1">
    <w:name w:val="Tekst treści"/>
    <w:basedOn w:val="Normal"/>
    <w:qFormat/>
    <w:pPr>
      <w:widowControl w:val="false"/>
      <w:shd w:fill="FFFFFF"/>
      <w:spacing w:lineRule="atLeast" w:line="0" w:before="0" w:after="60"/>
      <w:ind w:hanging="460"/>
      <w:textAlignment w:val="auto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ind w:left="85" w:hanging="0"/>
      <w:jc w:val="left"/>
    </w:pPr>
    <w:rPr>
      <w:rFonts w:ascii="Calibri" w:hAnsi="Calibri" w:eastAsia="Calibri" w:cs="0"/>
      <w:color w:val="auto"/>
      <w:kern w:val="2"/>
      <w:sz w:val="22"/>
      <w:szCs w:val="22"/>
      <w:lang w:val="pl-PL" w:eastAsia="en-US" w:bidi="hi-IN"/>
    </w:rPr>
  </w:style>
  <w:style w:type="paragraph" w:styleId="Tekstpodstawowy22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pl-PL" w:eastAsia="en-US" w:bidi="ar-SA"/>
    </w:rPr>
  </w:style>
  <w:style w:type="paragraph" w:styleId="Znak1ZnakZnakZnakZnakZnakZnak">
    <w:name w:val="Znak1 Znak Znak Znak Znak Znak Znak"/>
    <w:basedOn w:val="Normal"/>
    <w:qFormat/>
    <w:pPr>
      <w:textAlignment w:val="auto"/>
    </w:pPr>
    <w:rPr/>
  </w:style>
  <w:style w:type="paragraph" w:styleId="Normalny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2"/>
      <w:sz w:val="22"/>
      <w:szCs w:val="22"/>
      <w:lang w:val="pl-PL" w:eastAsia="zh-CN" w:bidi="hi-IN"/>
    </w:rPr>
  </w:style>
  <w:style w:type="paragraph" w:styleId="Zwykytekst">
    <w:name w:val="Zwykły tekst"/>
    <w:basedOn w:val="Normal"/>
    <w:qFormat/>
    <w:pPr>
      <w:spacing w:lineRule="atLeast" w:line="380" w:before="90" w:after="0"/>
      <w:jc w:val="both"/>
      <w:textAlignment w:val="auto"/>
    </w:pPr>
    <w:rPr>
      <w:rFonts w:ascii="Courier New" w:hAnsi="Courier New" w:eastAsia="Courier New" w:cs="Courier New"/>
      <w:w w:val="89"/>
      <w:sz w:val="25"/>
    </w:rPr>
  </w:style>
  <w:style w:type="paragraph" w:styleId="ZLITPKTzmpktliter">
    <w:name w:val="Z_LIT/PKT – zm. pkt literą"/>
    <w:basedOn w:val="Normal"/>
    <w:qFormat/>
    <w:pPr>
      <w:spacing w:lineRule="auto" w:line="360"/>
      <w:ind w:left="1497" w:hanging="510"/>
      <w:jc w:val="both"/>
      <w:textAlignment w:val="auto"/>
    </w:pPr>
    <w:rPr>
      <w:rFonts w:ascii="Times" w:hAnsi="Times" w:eastAsia="Times" w:cs="Arial"/>
      <w:bCs/>
    </w:rPr>
  </w:style>
  <w:style w:type="paragraph" w:styleId="Pkt">
    <w:name w:val="pkt"/>
    <w:basedOn w:val="Normal"/>
    <w:qFormat/>
    <w:pPr>
      <w:spacing w:before="60" w:after="60"/>
      <w:ind w:left="851" w:hanging="295"/>
      <w:jc w:val="both"/>
      <w:textAlignment w:val="auto"/>
    </w:pPr>
    <w:rPr/>
  </w:style>
  <w:style w:type="paragraph" w:styleId="Tematkomentarza">
    <w:name w:val="Temat komentarza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pl-PL" w:eastAsia="en-US" w:bidi="ar-SA"/>
    </w:rPr>
  </w:style>
  <w:style w:type="paragraph" w:styleId="Tekstkomentarza">
    <w:name w:val="Tekst komentarza"/>
    <w:basedOn w:val="Normal"/>
    <w:qFormat/>
    <w:pPr/>
    <w:rPr/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Punkt1">
    <w:name w:val="punkt1"/>
    <w:basedOn w:val="Normal"/>
    <w:qFormat/>
    <w:pPr>
      <w:spacing w:lineRule="auto" w:line="360"/>
      <w:ind w:left="567" w:hanging="567"/>
      <w:jc w:val="both"/>
      <w:textAlignment w:val="auto"/>
    </w:pPr>
    <w:rPr>
      <w:rFonts w:ascii="Tahoma" w:hAnsi="Tahoma" w:eastAsia="Tahoma" w:cs="Tahoma"/>
      <w:lang w:eastAsia="ar-SA"/>
    </w:rPr>
  </w:style>
  <w:style w:type="paragraph" w:styleId="Tekstpodstawowywcity21">
    <w:name w:val="Tekst podstawowy wcięty 21"/>
    <w:basedOn w:val="Normal"/>
    <w:qFormat/>
    <w:pPr>
      <w:ind w:left="426" w:hanging="426"/>
    </w:pPr>
    <w:rPr/>
  </w:style>
  <w:style w:type="paragraph" w:styleId="Tekstpodstawowywcity3">
    <w:name w:val="Tekst podstawowy wcięty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Tekstpodstawowywcity2">
    <w:name w:val="Tekst podstawowy wcięty 2"/>
    <w:basedOn w:val="Normal"/>
    <w:qFormat/>
    <w:pPr>
      <w:ind w:left="360" w:hanging="360"/>
      <w:jc w:val="both"/>
      <w:textAlignment w:val="auto"/>
    </w:pPr>
    <w:rPr/>
  </w:style>
  <w:style w:type="paragraph" w:styleId="Tekstpodstawowy21">
    <w:name w:val="Tekst podstawowy 21"/>
    <w:basedOn w:val="Normal"/>
    <w:qFormat/>
    <w:pPr>
      <w:textAlignment w:val="auto"/>
    </w:pPr>
    <w:rPr>
      <w:bCs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0"/>
      <w:color w:val="000000"/>
      <w:kern w:val="2"/>
      <w:sz w:val="24"/>
      <w:szCs w:val="24"/>
      <w:lang w:val="pl-PL" w:eastAsia="zh-CN" w:bidi="hi-IN"/>
    </w:rPr>
  </w:style>
  <w:style w:type="paragraph" w:styleId="Standard1">
    <w:name w:val="standard"/>
    <w:basedOn w:val="Normal"/>
    <w:qFormat/>
    <w:pPr>
      <w:spacing w:before="280" w:after="280"/>
      <w:textAlignment w:val="auto"/>
    </w:pPr>
    <w:rPr/>
  </w:style>
  <w:style w:type="paragraph" w:styleId="Tekstpodstawowy31">
    <w:name w:val="Tekst podstawowy 31"/>
    <w:basedOn w:val="Normal"/>
    <w:qFormat/>
    <w:pPr/>
    <w:rPr>
      <w:b/>
    </w:rPr>
  </w:style>
  <w:style w:type="paragraph" w:styleId="Style81">
    <w:name w:val="Style8"/>
    <w:basedOn w:val="Normal"/>
    <w:qFormat/>
    <w:pPr>
      <w:widowControl w:val="false"/>
      <w:spacing w:lineRule="exact" w:line="250"/>
      <w:jc w:val="both"/>
      <w:textAlignment w:val="auto"/>
    </w:pPr>
    <w:rPr>
      <w:rFonts w:ascii="Arial" w:hAnsi="Arial" w:eastAsia="Arial" w:cs="Arial"/>
    </w:rPr>
  </w:style>
  <w:style w:type="paragraph" w:styleId="Tekstdymka">
    <w:name w:val="Tekst dymka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Akapitzlist">
    <w:name w:val="Akapit z listą"/>
    <w:basedOn w:val="Normal"/>
    <w:qFormat/>
    <w:pPr>
      <w:spacing w:before="0" w:after="0"/>
      <w:ind w:left="720" w:hanging="0"/>
      <w:contextualSpacing/>
      <w:textAlignment w:val="auto"/>
    </w:pPr>
    <w:rPr/>
  </w:style>
  <w:style w:type="paragraph" w:styleId="Legenda">
    <w:name w:val="Legenda"/>
    <w:basedOn w:val="Normal"/>
    <w:next w:val="Normal"/>
    <w:qFormat/>
    <w:pPr>
      <w:jc w:val="center"/>
      <w:textAlignment w:val="auto"/>
    </w:pPr>
    <w:rPr>
      <w:b/>
      <w:color w:val="000000"/>
      <w:sz w:val="28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1" w:customStyle="1">
    <w:name w:val="WW8Num31"/>
    <w:qFormat/>
    <w:rsid w:val="00575eaa"/>
  </w:style>
  <w:style w:type="numbering" w:styleId="WW8Num34" w:customStyle="1">
    <w:name w:val="WW8Num34"/>
    <w:qFormat/>
    <w:rsid w:val="00575eaa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LibreOffice/7.3.1.3$Windows_X86_64 LibreOffice_project/a69ca51ded25f3eefd52d7bf9a5fad8c90b87951</Application>
  <AppVersion>15.0000</AppVersion>
  <Pages>5</Pages>
  <Words>1120</Words>
  <Characters>10039</Characters>
  <CharactersWithSpaces>11081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dc:description/>
  <dc:language>pl-PL</dc:language>
  <cp:lastModifiedBy/>
  <dcterms:modified xsi:type="dcterms:W3CDTF">2024-01-25T12:30:10Z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