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>
          <w:b/>
          <w:b/>
          <w:bCs/>
          <w:szCs w:val="22"/>
          <w:lang w:eastAsia="pl-PL"/>
        </w:rPr>
      </w:pPr>
      <w:r>
        <w:rPr>
          <w:b/>
          <w:bCs/>
          <w:szCs w:val="22"/>
          <w:lang w:eastAsia="pl-PL"/>
        </w:rPr>
        <w:t>DZP-11-2024</w:t>
        <w:tab/>
        <w:tab/>
        <w:tab/>
        <w:tab/>
        <w:tab/>
        <w:tab/>
        <w:tab/>
        <w:tab/>
        <w:t>Załącznik nr 8 do SWZ</w:t>
      </w:r>
    </w:p>
    <w:p>
      <w:pPr>
        <w:pStyle w:val="Normalny1"/>
        <w:jc w:val="right"/>
        <w:rPr>
          <w:b/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>
      <w:pPr>
        <w:pStyle w:val="Normalny1"/>
        <w:jc w:val="right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i/>
          <w:szCs w:val="22"/>
        </w:rPr>
      </w:r>
    </w:p>
    <w:p>
      <w:pPr>
        <w:pStyle w:val="Normalny1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>
      <w:pPr>
        <w:pStyle w:val="Normalny1"/>
        <w:jc w:val="center"/>
        <w:rPr>
          <w:u w:val="non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none"/>
          <w:lang w:eastAsia="pl-PL"/>
        </w:rPr>
        <w:t>„</w:t>
      </w:r>
      <w:r>
        <w:rPr>
          <w:rFonts w:cs="Calibri" w:ascii="Calibri" w:hAnsi="Calibri"/>
          <w:b/>
          <w:bCs/>
          <w:color w:val="auto"/>
          <w:sz w:val="22"/>
          <w:szCs w:val="22"/>
          <w:u w:val="none"/>
          <w:lang w:eastAsia="pl-PL"/>
        </w:rPr>
        <w:t>Przebudowa i modernizacja Oddzia</w:t>
      </w:r>
      <w:r>
        <w:rPr>
          <w:rFonts w:cs="Calibri" w:ascii="Calibri" w:hAnsi="Calibri"/>
          <w:b/>
          <w:color w:val="auto"/>
          <w:sz w:val="22"/>
          <w:szCs w:val="22"/>
          <w:u w:val="none"/>
        </w:rPr>
        <w:t>łu Chorób Wewnętrznych w SPZZOZ – Szpital w Iłży</w:t>
      </w:r>
      <w:r>
        <w:rPr>
          <w:rFonts w:cs="Calibri" w:ascii="Calibri" w:hAnsi="Calibri"/>
          <w:b/>
          <w:sz w:val="22"/>
          <w:szCs w:val="22"/>
          <w:u w:val="none"/>
        </w:rPr>
        <w:t xml:space="preserve">” 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ny1"/>
        <w:rPr>
          <w:rFonts w:eastAsia="SimSun"/>
          <w:b/>
          <w:b/>
          <w:szCs w:val="22"/>
        </w:rPr>
      </w:pPr>
      <w:r>
        <w:rPr>
          <w:rFonts w:eastAsia="SimSun"/>
          <w:b/>
          <w:szCs w:val="22"/>
        </w:rPr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>Mając na uwadze składanie oferty w postępowaniu o udzielenie zamówienia publicznego pn.</w:t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 </w:t>
      </w:r>
    </w:p>
    <w:p>
      <w:pPr>
        <w:pStyle w:val="Normalny1"/>
        <w:jc w:val="both"/>
        <w:rPr>
          <w:rFonts w:ascii="Calibri" w:hAnsi="Calibri"/>
          <w:sz w:val="24"/>
          <w:szCs w:val="24"/>
        </w:rPr>
      </w:pPr>
      <w:r>
        <w:rPr>
          <w:rFonts w:eastAsia="SimSun" w:cs="Calibri" w:ascii="Calibri" w:hAnsi="Calibri"/>
          <w:color w:val="000000"/>
          <w:sz w:val="24"/>
          <w:szCs w:val="24"/>
          <w:lang w:eastAsia="pl-PL"/>
        </w:rPr>
        <w:t>„</w:t>
      </w:r>
      <w:r>
        <w:rPr>
          <w:rFonts w:eastAsia="SimSun" w:cs="Calibri" w:ascii="Calibri" w:hAnsi="Calibri"/>
          <w:b/>
          <w:color w:val="auto"/>
          <w:sz w:val="24"/>
          <w:szCs w:val="24"/>
          <w:lang w:eastAsia="pl-PL"/>
        </w:rPr>
        <w:t>Przebudowa Oddzia</w:t>
      </w:r>
      <w:r>
        <w:rPr>
          <w:rFonts w:cs="Calibri" w:ascii="Calibri" w:hAnsi="Calibri"/>
          <w:b/>
          <w:color w:val="auto"/>
          <w:sz w:val="24"/>
          <w:szCs w:val="24"/>
        </w:rPr>
        <w:t>łu Chorób Wewnętrznych w SPZZOZ – Szpital w Iłży</w:t>
      </w:r>
      <w:r>
        <w:rPr>
          <w:rFonts w:cs="Calibri" w:ascii="Calibri" w:hAnsi="Calibri"/>
          <w:b/>
          <w:sz w:val="24"/>
          <w:szCs w:val="24"/>
        </w:rPr>
        <w:t>”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Wykonawcy / Wykonawców)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..…..……..……………………………..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niniejszym zobowiązuje się do oddania wskazanemu wyżej Wykonawcy / Wykonawcom własnych zasobów na potrzeby realizacji zamówienia publicznego pn. „</w:t>
      </w:r>
      <w:r>
        <w:rPr>
          <w:rFonts w:eastAsia="SimSun" w:cs="Calibri"/>
          <w:b/>
          <w:bCs/>
          <w:color w:val="auto"/>
          <w:szCs w:val="22"/>
        </w:rPr>
        <w:t>Przebudowa Oddzia</w:t>
      </w:r>
      <w:r>
        <w:rPr>
          <w:rFonts w:cs="Calibri"/>
          <w:b/>
          <w:color w:val="auto"/>
        </w:rPr>
        <w:t>łu Chorób Wewnętrznych w SPZZOZ – Szpital w Iłży</w:t>
      </w:r>
      <w:r>
        <w:rPr>
          <w:rFonts w:eastAsia="SimSun" w:cs="Calibri"/>
          <w:b/>
          <w:bCs/>
          <w:szCs w:val="22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  <w:tab/>
        <w:t>udostępnia się Wykonawcy / Wykonawcom zasoby w następującym zakresie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  <w:tab/>
        <w:t>zasoby wskazane w pkt 1 będą dostępne Wykonawcy / Wykonawcom na potrzeby realizacji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  <w:tab/>
        <w:t>zakres naszego udziału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  <w:tab/>
        <w:t>zobowiązujemy się do wykonania robót budowlanych lub usług, do realizacji których zdolności wskazane wyżej są wymagane.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spacing w:before="720" w:after="0"/>
        <w:jc w:val="right"/>
        <w:rPr>
          <w:rStyle w:val="Strong"/>
          <w:b w:val="false"/>
          <w:b w:val="false"/>
          <w:color w:val="000000"/>
          <w:sz w:val="22"/>
          <w:szCs w:val="22"/>
        </w:rPr>
      </w:pPr>
      <w:r>
        <w:rPr>
          <w:bCs/>
          <w:szCs w:val="22"/>
        </w:rPr>
        <w:tab/>
        <w:tab/>
        <w:tab/>
        <w:tab/>
        <w:tab/>
        <w:tab/>
        <w:tab/>
      </w:r>
      <w:r>
        <w:rPr>
          <w:rStyle w:val="Strong"/>
          <w:b w:val="false"/>
          <w:color w:val="000000"/>
          <w:sz w:val="22"/>
          <w:szCs w:val="22"/>
        </w:rPr>
        <w:t>…………………………………………..</w:t>
      </w:r>
    </w:p>
    <w:p>
      <w:pPr>
        <w:pStyle w:val="Normalny1"/>
        <w:ind w:left="4111" w:hanging="0"/>
        <w:jc w:val="right"/>
        <w:rPr>
          <w:rStyle w:val="Strong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pBdr>
          <w:top w:val="single" w:sz="4" w:space="1" w:color="00000A"/>
        </w:pBdr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sz w:val="18"/>
      <w:szCs w:val="16"/>
      <w:lang w:eastAsia="zh-CN" w:bidi="hi-IN"/>
    </w:rPr>
  </w:style>
  <w:style w:type="character" w:styleId="Strong">
    <w:name w:val="Strong"/>
    <w:qFormat/>
    <w:rsid w:val="00251894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rzypisudolnegoZnak" w:customStyle="1">
    <w:name w:val="Tekst przypisu dolnego Znak"/>
    <w:qFormat/>
    <w:rPr>
      <w:rFonts w:ascii="Arial" w:hAnsi="Arial"/>
    </w:rPr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Hipercze1">
    <w:name w:val="Hiperłącze1"/>
    <w:qFormat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>
      <w:rFonts w:cs="Lucida Sans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0"/>
      <w:ind w:left="720" w:hanging="0"/>
      <w:contextualSpacing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Standard1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odpis1">
    <w:name w:val="Podpis1"/>
    <w:basedOn w:val="Normalny1"/>
    <w:qFormat/>
    <w:pPr>
      <w:spacing w:lineRule="auto" w:line="276" w:before="120" w:after="120"/>
    </w:pPr>
    <w:rPr>
      <w:rFonts w:ascii="Arial" w:hAnsi="Arial" w:eastAsia="Arial" w:cs="Lucida Sans"/>
      <w:i/>
      <w:iCs/>
      <w:sz w:val="22"/>
      <w:szCs w:val="22"/>
    </w:rPr>
  </w:style>
  <w:style w:type="paragraph" w:styleId="Nagwek1">
    <w:name w:val="Nagłówek1"/>
    <w:basedOn w:val="Normalny1"/>
    <w:qFormat/>
    <w:pPr>
      <w:keepNext w:val="true"/>
      <w:tabs>
        <w:tab w:val="clear" w:pos="708"/>
        <w:tab w:val="center" w:pos="4536" w:leader="none"/>
        <w:tab w:val="right" w:pos="9072" w:leader="none"/>
      </w:tabs>
      <w:spacing w:lineRule="auto" w:line="276"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LibreOffice/7.3.1.3$Windows_X86_64 LibreOffice_project/a69ca51ded25f3eefd52d7bf9a5fad8c90b87951</Application>
  <AppVersion>15.0000</AppVersion>
  <Pages>2</Pages>
  <Words>344</Words>
  <Characters>2759</Characters>
  <CharactersWithSpaces>3136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2024-07-25T14:00:39Z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